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73FA" w:rsidRDefault="008C73FA" w:rsidP="008C73FA">
      <w:pPr>
        <w:spacing w:line="480" w:lineRule="auto"/>
        <w:jc w:val="center"/>
        <w:rPr>
          <w:rFonts w:ascii="Times New Roman" w:hAnsi="Times New Roman" w:cs="Times New Roman"/>
          <w:sz w:val="24"/>
          <w:szCs w:val="24"/>
        </w:rPr>
      </w:pPr>
    </w:p>
    <w:p w:rsidR="008C73FA" w:rsidRDefault="008C73FA" w:rsidP="008C73FA">
      <w:pPr>
        <w:spacing w:line="480" w:lineRule="auto"/>
        <w:jc w:val="center"/>
        <w:rPr>
          <w:rFonts w:ascii="Times New Roman" w:hAnsi="Times New Roman" w:cs="Times New Roman"/>
          <w:sz w:val="24"/>
          <w:szCs w:val="24"/>
        </w:rPr>
      </w:pPr>
    </w:p>
    <w:p w:rsidR="00FA2E0C" w:rsidRDefault="00FA2E0C" w:rsidP="008C73FA">
      <w:pPr>
        <w:spacing w:line="480" w:lineRule="auto"/>
        <w:jc w:val="center"/>
        <w:rPr>
          <w:rFonts w:ascii="Times New Roman" w:hAnsi="Times New Roman" w:cs="Times New Roman"/>
          <w:sz w:val="24"/>
          <w:szCs w:val="24"/>
        </w:rPr>
      </w:pPr>
    </w:p>
    <w:p w:rsidR="00FA2E0C" w:rsidRDefault="00FA2E0C" w:rsidP="008C73FA">
      <w:pPr>
        <w:spacing w:line="480" w:lineRule="auto"/>
        <w:jc w:val="center"/>
        <w:rPr>
          <w:rFonts w:ascii="Times New Roman" w:hAnsi="Times New Roman" w:cs="Times New Roman"/>
          <w:sz w:val="24"/>
          <w:szCs w:val="24"/>
        </w:rPr>
      </w:pPr>
    </w:p>
    <w:p w:rsidR="00FA2E0C" w:rsidRDefault="00054A56" w:rsidP="008C73F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54A56" w:rsidRDefault="00054A56" w:rsidP="008C73F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54A56" w:rsidRDefault="00054A56" w:rsidP="008C73F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C73FA" w:rsidRDefault="008C73FA" w:rsidP="00FA2E0C">
      <w:pPr>
        <w:spacing w:line="480" w:lineRule="auto"/>
        <w:jc w:val="center"/>
        <w:rPr>
          <w:rFonts w:ascii="Times New Roman" w:hAnsi="Times New Roman" w:cs="Times New Roman"/>
          <w:sz w:val="24"/>
          <w:szCs w:val="24"/>
        </w:rPr>
      </w:pPr>
      <w:r>
        <w:rPr>
          <w:rFonts w:ascii="Times New Roman" w:hAnsi="Times New Roman" w:cs="Times New Roman"/>
          <w:sz w:val="24"/>
          <w:szCs w:val="24"/>
        </w:rPr>
        <w:t>Marketing Strategy</w:t>
      </w:r>
    </w:p>
    <w:p w:rsidR="008C73FA" w:rsidRDefault="008C73FA" w:rsidP="008C73F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A2E0C" w:rsidRPr="00FA2E0C" w:rsidRDefault="00FA2E0C" w:rsidP="00FA2E0C">
      <w:pPr>
        <w:spacing w:line="480" w:lineRule="auto"/>
        <w:ind w:firstLine="720"/>
        <w:rPr>
          <w:rFonts w:ascii="Times New Roman" w:hAnsi="Times New Roman" w:cs="Times New Roman"/>
          <w:sz w:val="24"/>
          <w:szCs w:val="24"/>
        </w:rPr>
      </w:pPr>
      <w:r w:rsidRPr="00FA2E0C">
        <w:rPr>
          <w:rFonts w:ascii="Times New Roman" w:hAnsi="Times New Roman" w:cs="Times New Roman"/>
          <w:sz w:val="24"/>
          <w:szCs w:val="24"/>
        </w:rPr>
        <w:lastRenderedPageBreak/>
        <w:t xml:space="preserve">I routinely purchase coffee. The raw materials for making coffee are mostly sources from Brazil which is the leading grower of coffee. Brazil produced a third of the world total in the year 2016. Coffee forms the major export product in Brazil. The raw materials for making coffee would also come from Kenya`s highlands. The packaging and branding of coffee are done locally though. The coffee berries are imported from Kenya`s highlands and the processing, packaging, and branding done locally. </w:t>
      </w:r>
      <w:r w:rsidR="00054A56">
        <w:rPr>
          <w:rFonts w:ascii="Times New Roman" w:hAnsi="Times New Roman" w:cs="Times New Roman"/>
          <w:sz w:val="24"/>
          <w:szCs w:val="24"/>
        </w:rPr>
        <w:t>“</w:t>
      </w:r>
      <w:r w:rsidRPr="00FA2E0C">
        <w:rPr>
          <w:rFonts w:ascii="Times New Roman" w:hAnsi="Times New Roman" w:cs="Times New Roman"/>
          <w:sz w:val="24"/>
          <w:szCs w:val="24"/>
        </w:rPr>
        <w:t>Coffee could either be imported as a finished product or as an intermediate product from Brazil and the packagi</w:t>
      </w:r>
      <w:r w:rsidR="00054A56">
        <w:rPr>
          <w:rFonts w:ascii="Times New Roman" w:hAnsi="Times New Roman" w:cs="Times New Roman"/>
          <w:sz w:val="24"/>
          <w:szCs w:val="24"/>
        </w:rPr>
        <w:t xml:space="preserve">ng and branding be done locally.” </w:t>
      </w:r>
      <w:r w:rsidR="00054A56" w:rsidRPr="00FA2E0C">
        <w:rPr>
          <w:rFonts w:ascii="Times New Roman" w:hAnsi="Times New Roman" w:cs="Times New Roman"/>
          <w:sz w:val="24"/>
          <w:szCs w:val="24"/>
        </w:rPr>
        <w:t>(Piscitelli, 2017)</w:t>
      </w:r>
    </w:p>
    <w:p w:rsidR="00FA2E0C" w:rsidRPr="00FA2E0C" w:rsidRDefault="00FA2E0C" w:rsidP="00FA2E0C">
      <w:pPr>
        <w:spacing w:line="480" w:lineRule="auto"/>
        <w:ind w:firstLine="720"/>
        <w:rPr>
          <w:rFonts w:ascii="Times New Roman" w:hAnsi="Times New Roman" w:cs="Times New Roman"/>
          <w:sz w:val="24"/>
          <w:szCs w:val="24"/>
        </w:rPr>
      </w:pPr>
      <w:r w:rsidRPr="00FA2E0C">
        <w:rPr>
          <w:rFonts w:ascii="Times New Roman" w:hAnsi="Times New Roman" w:cs="Times New Roman"/>
          <w:sz w:val="24"/>
          <w:szCs w:val="24"/>
        </w:rPr>
        <w:t>The verification of the origin of coffee`s raw material can be based on the quantities of coffee produced and how tasty the coffee is. In Brazil, for example, there is a more suitable and extensive land for growing coffee as compared to Kenya. Therefore Brazilian coffee would always be available in the local market as compared to the Kenyan coffee. Kenya`s coffee is grown in Kenya`s highlands where there are rich volcanic soil and a very good climate. This makes Kenya`s coffee to be tastier as compared to the Brazilian coffee which is grown together with other c</w:t>
      </w:r>
      <w:r w:rsidR="00054A56">
        <w:rPr>
          <w:rFonts w:ascii="Times New Roman" w:hAnsi="Times New Roman" w:cs="Times New Roman"/>
          <w:sz w:val="24"/>
          <w:szCs w:val="24"/>
        </w:rPr>
        <w:t xml:space="preserve">rops by the Brazilian farmers </w:t>
      </w:r>
      <w:r w:rsidR="00054A56" w:rsidRPr="00FA2E0C">
        <w:rPr>
          <w:rFonts w:ascii="Times New Roman" w:hAnsi="Times New Roman" w:cs="Times New Roman"/>
          <w:sz w:val="24"/>
          <w:szCs w:val="24"/>
        </w:rPr>
        <w:t>(Piscitelli, 2017)</w:t>
      </w:r>
    </w:p>
    <w:p w:rsidR="00A263E4" w:rsidRDefault="00FA2E0C" w:rsidP="00FA2E0C">
      <w:pPr>
        <w:spacing w:line="480" w:lineRule="auto"/>
        <w:ind w:firstLine="720"/>
        <w:rPr>
          <w:rFonts w:ascii="Times New Roman" w:hAnsi="Times New Roman" w:cs="Times New Roman"/>
          <w:sz w:val="24"/>
          <w:szCs w:val="24"/>
        </w:rPr>
      </w:pPr>
      <w:r w:rsidRPr="00FA2E0C">
        <w:rPr>
          <w:rFonts w:ascii="Times New Roman" w:hAnsi="Times New Roman" w:cs="Times New Roman"/>
          <w:sz w:val="24"/>
          <w:szCs w:val="24"/>
        </w:rPr>
        <w:t xml:space="preserve">There are various techniques used by various international businesses. It has been noted that the choice of the company`s source of its raw materials greatly impacts on its strategy for marketing its products. It has been noted that where the raw materials for a company`s product are the biggest driver for consumers choice compared to style, availability, and price. The consumers would be attracted to a product whose raw materials come from the top ten biggest economies in the world. </w:t>
      </w:r>
      <w:r w:rsidR="00054A56">
        <w:rPr>
          <w:rFonts w:ascii="Times New Roman" w:hAnsi="Times New Roman" w:cs="Times New Roman"/>
          <w:sz w:val="24"/>
          <w:szCs w:val="24"/>
        </w:rPr>
        <w:t>“</w:t>
      </w:r>
      <w:r w:rsidRPr="00FA2E0C">
        <w:rPr>
          <w:rFonts w:ascii="Times New Roman" w:hAnsi="Times New Roman" w:cs="Times New Roman"/>
          <w:sz w:val="24"/>
          <w:szCs w:val="24"/>
        </w:rPr>
        <w:t xml:space="preserve">This is based on both tangible and intangible factors from these </w:t>
      </w:r>
      <w:bookmarkStart w:id="0" w:name="_GoBack"/>
      <w:r w:rsidRPr="00FA2E0C">
        <w:rPr>
          <w:rFonts w:ascii="Times New Roman" w:hAnsi="Times New Roman" w:cs="Times New Roman"/>
          <w:sz w:val="24"/>
          <w:szCs w:val="24"/>
        </w:rPr>
        <w:t>countries</w:t>
      </w:r>
      <w:r w:rsidR="00054A56">
        <w:rPr>
          <w:rFonts w:ascii="Times New Roman" w:hAnsi="Times New Roman" w:cs="Times New Roman"/>
          <w:sz w:val="24"/>
          <w:szCs w:val="24"/>
        </w:rPr>
        <w:t>.”</w:t>
      </w:r>
      <w:r w:rsidRPr="00FA2E0C">
        <w:rPr>
          <w:rFonts w:ascii="Times New Roman" w:hAnsi="Times New Roman" w:cs="Times New Roman"/>
          <w:sz w:val="24"/>
          <w:szCs w:val="24"/>
        </w:rPr>
        <w:t xml:space="preserve"> (Shenkar et al, 2014). The source of a company`s raw materials would, therefore, </w:t>
      </w:r>
      <w:bookmarkEnd w:id="0"/>
      <w:r w:rsidRPr="00FA2E0C">
        <w:rPr>
          <w:rFonts w:ascii="Times New Roman" w:hAnsi="Times New Roman" w:cs="Times New Roman"/>
          <w:sz w:val="24"/>
          <w:szCs w:val="24"/>
        </w:rPr>
        <w:t xml:space="preserve">affect the way it markets its products in different countries. The same product would be marketed </w:t>
      </w:r>
      <w:r w:rsidRPr="00FA2E0C">
        <w:rPr>
          <w:rFonts w:ascii="Times New Roman" w:hAnsi="Times New Roman" w:cs="Times New Roman"/>
          <w:sz w:val="24"/>
          <w:szCs w:val="24"/>
        </w:rPr>
        <w:lastRenderedPageBreak/>
        <w:t>differently in the UK and Peru. This because the consumers in the UK would be more concerned with the quality of the product and the origin of the raw materials would be one of the factors they would use to judge its quality.</w:t>
      </w:r>
    </w:p>
    <w:p w:rsidR="00A263E4" w:rsidRDefault="00A263E4" w:rsidP="00A263E4">
      <w:pPr>
        <w:spacing w:line="480" w:lineRule="auto"/>
        <w:rPr>
          <w:rFonts w:ascii="Times New Roman" w:hAnsi="Times New Roman" w:cs="Times New Roman"/>
          <w:sz w:val="24"/>
          <w:szCs w:val="24"/>
        </w:rPr>
      </w:pPr>
    </w:p>
    <w:p w:rsidR="00A263E4" w:rsidRDefault="00A263E4" w:rsidP="00A263E4">
      <w:pPr>
        <w:spacing w:line="480" w:lineRule="auto"/>
        <w:rPr>
          <w:rFonts w:ascii="Times New Roman" w:hAnsi="Times New Roman" w:cs="Times New Roman"/>
          <w:sz w:val="24"/>
          <w:szCs w:val="24"/>
        </w:rPr>
      </w:pPr>
    </w:p>
    <w:p w:rsidR="00A263E4" w:rsidRDefault="00A263E4" w:rsidP="00A263E4">
      <w:pPr>
        <w:spacing w:line="480" w:lineRule="auto"/>
        <w:rPr>
          <w:rFonts w:ascii="Times New Roman" w:hAnsi="Times New Roman" w:cs="Times New Roman"/>
          <w:sz w:val="24"/>
          <w:szCs w:val="24"/>
        </w:rPr>
      </w:pPr>
    </w:p>
    <w:p w:rsidR="00A263E4" w:rsidRDefault="00A263E4" w:rsidP="00A263E4">
      <w:pPr>
        <w:spacing w:line="480" w:lineRule="auto"/>
        <w:rPr>
          <w:rFonts w:ascii="Times New Roman" w:hAnsi="Times New Roman" w:cs="Times New Roman"/>
          <w:sz w:val="24"/>
          <w:szCs w:val="24"/>
        </w:rPr>
      </w:pPr>
    </w:p>
    <w:p w:rsidR="00A263E4" w:rsidRDefault="00A263E4" w:rsidP="00A263E4">
      <w:pPr>
        <w:spacing w:line="480" w:lineRule="auto"/>
        <w:rPr>
          <w:rFonts w:ascii="Times New Roman" w:hAnsi="Times New Roman" w:cs="Times New Roman"/>
          <w:sz w:val="24"/>
          <w:szCs w:val="24"/>
        </w:rPr>
      </w:pPr>
    </w:p>
    <w:p w:rsidR="00A263E4" w:rsidRDefault="00A263E4" w:rsidP="00A263E4">
      <w:pPr>
        <w:spacing w:line="480" w:lineRule="auto"/>
        <w:rPr>
          <w:rFonts w:ascii="Times New Roman" w:hAnsi="Times New Roman" w:cs="Times New Roman"/>
          <w:sz w:val="24"/>
          <w:szCs w:val="24"/>
        </w:rPr>
      </w:pPr>
    </w:p>
    <w:p w:rsidR="00A263E4" w:rsidRDefault="00A263E4" w:rsidP="00A263E4">
      <w:pPr>
        <w:spacing w:line="480" w:lineRule="auto"/>
        <w:rPr>
          <w:rFonts w:ascii="Times New Roman" w:hAnsi="Times New Roman" w:cs="Times New Roman"/>
          <w:sz w:val="24"/>
          <w:szCs w:val="24"/>
        </w:rPr>
      </w:pPr>
    </w:p>
    <w:p w:rsidR="00A263E4" w:rsidRDefault="00A263E4" w:rsidP="00A263E4">
      <w:pPr>
        <w:spacing w:line="480" w:lineRule="auto"/>
        <w:rPr>
          <w:rFonts w:ascii="Times New Roman" w:hAnsi="Times New Roman" w:cs="Times New Roman"/>
          <w:sz w:val="24"/>
          <w:szCs w:val="24"/>
        </w:rPr>
      </w:pPr>
    </w:p>
    <w:p w:rsidR="00A263E4" w:rsidRDefault="00A263E4" w:rsidP="00A263E4">
      <w:pPr>
        <w:spacing w:line="480" w:lineRule="auto"/>
        <w:rPr>
          <w:rFonts w:ascii="Times New Roman" w:hAnsi="Times New Roman" w:cs="Times New Roman"/>
          <w:sz w:val="24"/>
          <w:szCs w:val="24"/>
        </w:rPr>
      </w:pPr>
    </w:p>
    <w:p w:rsidR="00A263E4" w:rsidRDefault="00A263E4" w:rsidP="00A263E4">
      <w:pPr>
        <w:spacing w:line="480" w:lineRule="auto"/>
        <w:rPr>
          <w:rFonts w:ascii="Times New Roman" w:hAnsi="Times New Roman" w:cs="Times New Roman"/>
          <w:sz w:val="24"/>
          <w:szCs w:val="24"/>
        </w:rPr>
      </w:pPr>
    </w:p>
    <w:p w:rsidR="00A263E4" w:rsidRDefault="00A263E4" w:rsidP="00A263E4">
      <w:pPr>
        <w:spacing w:line="480" w:lineRule="auto"/>
        <w:rPr>
          <w:rFonts w:ascii="Times New Roman" w:hAnsi="Times New Roman" w:cs="Times New Roman"/>
          <w:sz w:val="24"/>
          <w:szCs w:val="24"/>
        </w:rPr>
      </w:pPr>
    </w:p>
    <w:p w:rsidR="00A263E4" w:rsidRDefault="00A263E4" w:rsidP="00A263E4">
      <w:pPr>
        <w:spacing w:line="480" w:lineRule="auto"/>
        <w:rPr>
          <w:rFonts w:ascii="Times New Roman" w:hAnsi="Times New Roman" w:cs="Times New Roman"/>
          <w:sz w:val="24"/>
          <w:szCs w:val="24"/>
        </w:rPr>
      </w:pPr>
    </w:p>
    <w:p w:rsidR="00A263E4" w:rsidRDefault="00A263E4" w:rsidP="00A263E4">
      <w:pPr>
        <w:spacing w:line="480" w:lineRule="auto"/>
        <w:rPr>
          <w:rFonts w:ascii="Times New Roman" w:hAnsi="Times New Roman" w:cs="Times New Roman"/>
          <w:sz w:val="24"/>
          <w:szCs w:val="24"/>
        </w:rPr>
      </w:pPr>
    </w:p>
    <w:p w:rsidR="00A263E4" w:rsidRDefault="00A263E4" w:rsidP="00A263E4">
      <w:pPr>
        <w:spacing w:line="480" w:lineRule="auto"/>
        <w:rPr>
          <w:rFonts w:ascii="Times New Roman" w:hAnsi="Times New Roman" w:cs="Times New Roman"/>
          <w:sz w:val="24"/>
          <w:szCs w:val="24"/>
        </w:rPr>
      </w:pPr>
    </w:p>
    <w:p w:rsidR="00A263E4" w:rsidRDefault="00A263E4" w:rsidP="00A263E4">
      <w:pPr>
        <w:spacing w:line="480" w:lineRule="auto"/>
        <w:rPr>
          <w:rFonts w:ascii="Times New Roman" w:hAnsi="Times New Roman" w:cs="Times New Roman"/>
          <w:sz w:val="24"/>
          <w:szCs w:val="24"/>
        </w:rPr>
      </w:pPr>
    </w:p>
    <w:p w:rsidR="00054A56" w:rsidRDefault="00054A56" w:rsidP="00A263E4">
      <w:pPr>
        <w:spacing w:line="480" w:lineRule="auto"/>
        <w:rPr>
          <w:rFonts w:ascii="Times New Roman" w:hAnsi="Times New Roman" w:cs="Times New Roman"/>
          <w:sz w:val="24"/>
          <w:szCs w:val="24"/>
        </w:rPr>
      </w:pPr>
    </w:p>
    <w:p w:rsidR="00A263E4" w:rsidRDefault="00A263E4" w:rsidP="008C73FA">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A263E4" w:rsidRPr="008C73FA" w:rsidRDefault="00A263E4" w:rsidP="008C73FA">
      <w:pPr>
        <w:spacing w:line="480" w:lineRule="auto"/>
        <w:ind w:left="720" w:hanging="720"/>
        <w:rPr>
          <w:rFonts w:ascii="Times New Roman" w:hAnsi="Times New Roman" w:cs="Times New Roman"/>
          <w:color w:val="222222"/>
          <w:sz w:val="24"/>
          <w:szCs w:val="24"/>
          <w:shd w:val="clear" w:color="auto" w:fill="FFFFFF"/>
        </w:rPr>
      </w:pPr>
      <w:r w:rsidRPr="008C73FA">
        <w:rPr>
          <w:rFonts w:ascii="Times New Roman" w:hAnsi="Times New Roman" w:cs="Times New Roman"/>
          <w:color w:val="222222"/>
          <w:sz w:val="24"/>
          <w:szCs w:val="24"/>
          <w:shd w:val="clear" w:color="auto" w:fill="FFFFFF"/>
        </w:rPr>
        <w:t>Shenkar, O., Luo, Y., &amp; Chi, T. (2014). </w:t>
      </w:r>
      <w:r w:rsidRPr="008C73FA">
        <w:rPr>
          <w:rFonts w:ascii="Times New Roman" w:hAnsi="Times New Roman" w:cs="Times New Roman"/>
          <w:i/>
          <w:iCs/>
          <w:color w:val="222222"/>
          <w:sz w:val="24"/>
          <w:szCs w:val="24"/>
          <w:shd w:val="clear" w:color="auto" w:fill="FFFFFF"/>
        </w:rPr>
        <w:t>International business</w:t>
      </w:r>
      <w:r w:rsidRPr="008C73FA">
        <w:rPr>
          <w:rFonts w:ascii="Times New Roman" w:hAnsi="Times New Roman" w:cs="Times New Roman"/>
          <w:color w:val="222222"/>
          <w:sz w:val="24"/>
          <w:szCs w:val="24"/>
          <w:shd w:val="clear" w:color="auto" w:fill="FFFFFF"/>
        </w:rPr>
        <w:t>. Routledge.</w:t>
      </w:r>
    </w:p>
    <w:p w:rsidR="008C73FA" w:rsidRPr="008C73FA" w:rsidRDefault="008C73FA" w:rsidP="008C73FA">
      <w:pPr>
        <w:spacing w:line="480" w:lineRule="auto"/>
        <w:ind w:left="720" w:hanging="720"/>
        <w:rPr>
          <w:rFonts w:ascii="Times New Roman" w:hAnsi="Times New Roman" w:cs="Times New Roman"/>
          <w:sz w:val="24"/>
          <w:szCs w:val="24"/>
        </w:rPr>
      </w:pPr>
      <w:r w:rsidRPr="008C73FA">
        <w:rPr>
          <w:rFonts w:ascii="Times New Roman" w:hAnsi="Times New Roman" w:cs="Times New Roman"/>
          <w:color w:val="222222"/>
          <w:sz w:val="24"/>
          <w:szCs w:val="24"/>
          <w:shd w:val="clear" w:color="auto" w:fill="FFFFFF"/>
        </w:rPr>
        <w:t>Piscitelli, A. (2017). Love and Ambition: Gender, Memory, and Stories from Brazilian Coffee Plantation Families. In </w:t>
      </w:r>
      <w:r w:rsidRPr="008C73FA">
        <w:rPr>
          <w:rFonts w:ascii="Times New Roman" w:hAnsi="Times New Roman" w:cs="Times New Roman"/>
          <w:i/>
          <w:iCs/>
          <w:color w:val="222222"/>
          <w:sz w:val="24"/>
          <w:szCs w:val="24"/>
          <w:shd w:val="clear" w:color="auto" w:fill="FFFFFF"/>
        </w:rPr>
        <w:t>Gender and Memory</w:t>
      </w:r>
      <w:r w:rsidRPr="008C73FA">
        <w:rPr>
          <w:rFonts w:ascii="Times New Roman" w:hAnsi="Times New Roman" w:cs="Times New Roman"/>
          <w:color w:val="222222"/>
          <w:sz w:val="24"/>
          <w:szCs w:val="24"/>
          <w:shd w:val="clear" w:color="auto" w:fill="FFFFFF"/>
        </w:rPr>
        <w:t> (pp. 89-104). Routledge.</w:t>
      </w:r>
    </w:p>
    <w:sectPr w:rsidR="008C73FA" w:rsidRPr="008C73FA" w:rsidSect="008C73F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750" w:rsidRDefault="008B0750" w:rsidP="008C73FA">
      <w:pPr>
        <w:spacing w:after="0" w:line="240" w:lineRule="auto"/>
      </w:pPr>
      <w:r>
        <w:separator/>
      </w:r>
    </w:p>
  </w:endnote>
  <w:endnote w:type="continuationSeparator" w:id="0">
    <w:p w:rsidR="008B0750" w:rsidRDefault="008B0750" w:rsidP="008C7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750" w:rsidRDefault="008B0750" w:rsidP="008C73FA">
      <w:pPr>
        <w:spacing w:after="0" w:line="240" w:lineRule="auto"/>
      </w:pPr>
      <w:r>
        <w:separator/>
      </w:r>
    </w:p>
  </w:footnote>
  <w:footnote w:type="continuationSeparator" w:id="0">
    <w:p w:rsidR="008B0750" w:rsidRDefault="008B0750" w:rsidP="008C73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97538"/>
      <w:docPartObj>
        <w:docPartGallery w:val="Page Numbers (Top of Page)"/>
        <w:docPartUnique/>
      </w:docPartObj>
    </w:sdtPr>
    <w:sdtEndPr>
      <w:rPr>
        <w:rFonts w:ascii="Times New Roman" w:hAnsi="Times New Roman" w:cs="Times New Roman"/>
        <w:noProof/>
        <w:sz w:val="24"/>
        <w:szCs w:val="24"/>
      </w:rPr>
    </w:sdtEndPr>
    <w:sdtContent>
      <w:p w:rsidR="008C73FA" w:rsidRPr="008C73FA" w:rsidRDefault="008C73FA" w:rsidP="008C73FA">
        <w:pPr>
          <w:pStyle w:val="Header"/>
          <w:spacing w:line="480" w:lineRule="auto"/>
          <w:jc w:val="right"/>
          <w:rPr>
            <w:rFonts w:ascii="Times New Roman" w:hAnsi="Times New Roman" w:cs="Times New Roman"/>
            <w:sz w:val="24"/>
            <w:szCs w:val="24"/>
          </w:rPr>
        </w:pPr>
        <w:r w:rsidRPr="008C73FA">
          <w:rPr>
            <w:rFonts w:ascii="Times New Roman" w:hAnsi="Times New Roman" w:cs="Times New Roman"/>
            <w:sz w:val="24"/>
            <w:szCs w:val="24"/>
          </w:rPr>
          <w:t>COUNTRY OF ORIGIN</w:t>
        </w:r>
        <w:r>
          <w:rPr>
            <w:rFonts w:ascii="Times New Roman" w:hAnsi="Times New Roman" w:cs="Times New Roman"/>
            <w:sz w:val="24"/>
            <w:szCs w:val="24"/>
          </w:rPr>
          <w:t xml:space="preserve">                                                                                                                 </w:t>
        </w:r>
        <w:r w:rsidRPr="008C73FA">
          <w:rPr>
            <w:rFonts w:ascii="Times New Roman" w:hAnsi="Times New Roman" w:cs="Times New Roman"/>
            <w:sz w:val="24"/>
            <w:szCs w:val="24"/>
          </w:rPr>
          <w:fldChar w:fldCharType="begin"/>
        </w:r>
        <w:r w:rsidRPr="008C73FA">
          <w:rPr>
            <w:rFonts w:ascii="Times New Roman" w:hAnsi="Times New Roman" w:cs="Times New Roman"/>
            <w:sz w:val="24"/>
            <w:szCs w:val="24"/>
          </w:rPr>
          <w:instrText xml:space="preserve"> PAGE   \* MERGEFORMAT </w:instrText>
        </w:r>
        <w:r w:rsidRPr="008C73FA">
          <w:rPr>
            <w:rFonts w:ascii="Times New Roman" w:hAnsi="Times New Roman" w:cs="Times New Roman"/>
            <w:sz w:val="24"/>
            <w:szCs w:val="24"/>
          </w:rPr>
          <w:fldChar w:fldCharType="separate"/>
        </w:r>
        <w:r w:rsidR="00054A56">
          <w:rPr>
            <w:rFonts w:ascii="Times New Roman" w:hAnsi="Times New Roman" w:cs="Times New Roman"/>
            <w:noProof/>
            <w:sz w:val="24"/>
            <w:szCs w:val="24"/>
          </w:rPr>
          <w:t>3</w:t>
        </w:r>
        <w:r w:rsidRPr="008C73FA">
          <w:rPr>
            <w:rFonts w:ascii="Times New Roman" w:hAnsi="Times New Roman" w:cs="Times New Roman"/>
            <w:noProof/>
            <w:sz w:val="24"/>
            <w:szCs w:val="24"/>
          </w:rPr>
          <w:fldChar w:fldCharType="end"/>
        </w:r>
      </w:p>
    </w:sdtContent>
  </w:sdt>
  <w:p w:rsidR="008C73FA" w:rsidRDefault="008C73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52748649"/>
      <w:docPartObj>
        <w:docPartGallery w:val="Page Numbers (Top of Page)"/>
        <w:docPartUnique/>
      </w:docPartObj>
    </w:sdtPr>
    <w:sdtEndPr>
      <w:rPr>
        <w:noProof/>
      </w:rPr>
    </w:sdtEndPr>
    <w:sdtContent>
      <w:p w:rsidR="008C73FA" w:rsidRPr="008C73FA" w:rsidRDefault="008C73FA" w:rsidP="008C73FA">
        <w:pPr>
          <w:pStyle w:val="Header"/>
          <w:spacing w:line="480" w:lineRule="auto"/>
          <w:jc w:val="right"/>
          <w:rPr>
            <w:rFonts w:ascii="Times New Roman" w:hAnsi="Times New Roman" w:cs="Times New Roman"/>
            <w:sz w:val="24"/>
            <w:szCs w:val="24"/>
          </w:rPr>
        </w:pPr>
        <w:r w:rsidRPr="008C73FA">
          <w:rPr>
            <w:rFonts w:ascii="Times New Roman" w:hAnsi="Times New Roman" w:cs="Times New Roman"/>
            <w:sz w:val="24"/>
            <w:szCs w:val="24"/>
          </w:rPr>
          <w:t>Running Head: COUNTRY OF ORIGIN</w:t>
        </w:r>
        <w:r>
          <w:rPr>
            <w:rFonts w:ascii="Times New Roman" w:hAnsi="Times New Roman" w:cs="Times New Roman"/>
            <w:sz w:val="24"/>
            <w:szCs w:val="24"/>
          </w:rPr>
          <w:t xml:space="preserve">                                                                                        </w:t>
        </w:r>
        <w:r w:rsidRPr="008C73FA">
          <w:rPr>
            <w:rFonts w:ascii="Times New Roman" w:hAnsi="Times New Roman" w:cs="Times New Roman"/>
            <w:sz w:val="24"/>
            <w:szCs w:val="24"/>
          </w:rPr>
          <w:fldChar w:fldCharType="begin"/>
        </w:r>
        <w:r w:rsidRPr="008C73FA">
          <w:rPr>
            <w:rFonts w:ascii="Times New Roman" w:hAnsi="Times New Roman" w:cs="Times New Roman"/>
            <w:sz w:val="24"/>
            <w:szCs w:val="24"/>
          </w:rPr>
          <w:instrText xml:space="preserve"> PAGE   \* MERGEFORMAT </w:instrText>
        </w:r>
        <w:r w:rsidRPr="008C73FA">
          <w:rPr>
            <w:rFonts w:ascii="Times New Roman" w:hAnsi="Times New Roman" w:cs="Times New Roman"/>
            <w:sz w:val="24"/>
            <w:szCs w:val="24"/>
          </w:rPr>
          <w:fldChar w:fldCharType="separate"/>
        </w:r>
        <w:r w:rsidR="00054A56">
          <w:rPr>
            <w:rFonts w:ascii="Times New Roman" w:hAnsi="Times New Roman" w:cs="Times New Roman"/>
            <w:noProof/>
            <w:sz w:val="24"/>
            <w:szCs w:val="24"/>
          </w:rPr>
          <w:t>1</w:t>
        </w:r>
        <w:r w:rsidRPr="008C73FA">
          <w:rPr>
            <w:rFonts w:ascii="Times New Roman" w:hAnsi="Times New Roman" w:cs="Times New Roman"/>
            <w:noProof/>
            <w:sz w:val="24"/>
            <w:szCs w:val="24"/>
          </w:rPr>
          <w:fldChar w:fldCharType="end"/>
        </w:r>
      </w:p>
    </w:sdtContent>
  </w:sdt>
  <w:p w:rsidR="008C73FA" w:rsidRDefault="008C73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7CwMLYwNzcxMTc1MTJQ0lEKTi0uzszPAykwrAUAqFE3WiwAAAA="/>
  </w:docVars>
  <w:rsids>
    <w:rsidRoot w:val="000036CB"/>
    <w:rsid w:val="000036CB"/>
    <w:rsid w:val="00054A56"/>
    <w:rsid w:val="00323CEB"/>
    <w:rsid w:val="00476314"/>
    <w:rsid w:val="004E35A4"/>
    <w:rsid w:val="00531DB4"/>
    <w:rsid w:val="008B0750"/>
    <w:rsid w:val="008C73FA"/>
    <w:rsid w:val="00A263E4"/>
    <w:rsid w:val="00C50C0D"/>
    <w:rsid w:val="00FA2E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166C75-4A7F-46E3-A3C5-3007292D4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7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3FA"/>
  </w:style>
  <w:style w:type="paragraph" w:styleId="Footer">
    <w:name w:val="footer"/>
    <w:basedOn w:val="Normal"/>
    <w:link w:val="FooterChar"/>
    <w:uiPriority w:val="99"/>
    <w:unhideWhenUsed/>
    <w:rsid w:val="008C7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2</cp:revision>
  <dcterms:created xsi:type="dcterms:W3CDTF">2018-08-16T09:16:00Z</dcterms:created>
  <dcterms:modified xsi:type="dcterms:W3CDTF">2018-08-16T09:16:00Z</dcterms:modified>
</cp:coreProperties>
</file>